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AD2C" w14:textId="7673EB56" w:rsidR="003E7CD0" w:rsidRDefault="003E7CD0" w:rsidP="003E7CD0">
      <w:pPr>
        <w:pStyle w:val="Heading1"/>
      </w:pPr>
      <w:r>
        <w:t>Oversubscription criteria for Nursery</w:t>
      </w:r>
    </w:p>
    <w:p w14:paraId="27B1D36D" w14:textId="2253F430" w:rsidR="003E7CD0" w:rsidRDefault="003E7CD0" w:rsidP="003E7CD0">
      <w:r>
        <w:t>If there are more requests than places available, we will use the following criteria when allocating places:</w:t>
      </w:r>
    </w:p>
    <w:p w14:paraId="64020021" w14:textId="450F54D6" w:rsidR="003E7CD0" w:rsidRDefault="003E7CD0" w:rsidP="003E7CD0">
      <w:pPr>
        <w:pStyle w:val="ListParagraph"/>
        <w:numPr>
          <w:ilvl w:val="0"/>
          <w:numId w:val="1"/>
        </w:numPr>
      </w:pPr>
      <w:r>
        <w:t>Children with a Statement pf Special Educational Needs/EHC (Education, Health and Care) Plan that names Killigrew Nursery.</w:t>
      </w:r>
    </w:p>
    <w:p w14:paraId="5A6C43EC" w14:textId="7D2467AF" w:rsidR="003E7CD0" w:rsidRDefault="003E7CD0" w:rsidP="003E7CD0">
      <w:pPr>
        <w:pStyle w:val="ListParagraph"/>
        <w:numPr>
          <w:ilvl w:val="0"/>
          <w:numId w:val="1"/>
        </w:numPr>
      </w:pPr>
      <w:r>
        <w:t>Children looked after and children who were looked after but ceased to be so because they were adopted (or became subject to a child arrangements order or a special guardianship order).</w:t>
      </w:r>
    </w:p>
    <w:p w14:paraId="266495C6" w14:textId="78288DFF" w:rsidR="003E7CD0" w:rsidRDefault="003E7CD0" w:rsidP="003E7CD0">
      <w:pPr>
        <w:pStyle w:val="ListParagraph"/>
        <w:numPr>
          <w:ilvl w:val="0"/>
          <w:numId w:val="1"/>
        </w:numPr>
      </w:pPr>
      <w:r>
        <w:t>A child ‘at risk’ (or the sibling of a child ‘at risk’) who is the subject of an inter-agency child protection plan.</w:t>
      </w:r>
    </w:p>
    <w:p w14:paraId="119BBE34" w14:textId="00AC9968" w:rsidR="003E7CD0" w:rsidRDefault="003E7CD0" w:rsidP="003E7CD0">
      <w:pPr>
        <w:pStyle w:val="ListParagraph"/>
        <w:numPr>
          <w:ilvl w:val="0"/>
          <w:numId w:val="1"/>
        </w:numPr>
      </w:pPr>
      <w:r>
        <w:t xml:space="preserve">Children for whom it </w:t>
      </w:r>
      <w:proofErr w:type="gramStart"/>
      <w:r>
        <w:t>an</w:t>
      </w:r>
      <w:proofErr w:type="gramEnd"/>
      <w:r>
        <w:t xml:space="preserve"> be demonstrated that they have a particular medical or social need to go to Killigrew</w:t>
      </w:r>
    </w:p>
    <w:p w14:paraId="4327F617" w14:textId="7F324D90" w:rsidR="003E7CD0" w:rsidRDefault="003E7CD0" w:rsidP="003E7CD0">
      <w:pPr>
        <w:pStyle w:val="ListParagraph"/>
        <w:numPr>
          <w:ilvl w:val="0"/>
          <w:numId w:val="1"/>
        </w:numPr>
      </w:pPr>
      <w:r>
        <w:t>Children who have a sibling at Killigrew at the time of the application, unless the sibling is in the last year of the normal age-range of the school.  Note: the normal age range’ is the designated range for which the school provides.</w:t>
      </w:r>
    </w:p>
    <w:p w14:paraId="0AAFAD58" w14:textId="66971DED" w:rsidR="003E7CD0" w:rsidRDefault="003E7CD0" w:rsidP="003E7CD0">
      <w:pPr>
        <w:pStyle w:val="ListParagraph"/>
        <w:numPr>
          <w:ilvl w:val="0"/>
          <w:numId w:val="1"/>
        </w:numPr>
      </w:pPr>
      <w:r>
        <w:t>Any other children</w:t>
      </w:r>
    </w:p>
    <w:p w14:paraId="6E062429" w14:textId="3791E031" w:rsidR="003E7CD0" w:rsidRDefault="003E7CD0" w:rsidP="003E7CD0">
      <w:r>
        <w:t>If more children qualify under a particular rule than there are places available, a tie-break will be used by applying the next rule to those children.</w:t>
      </w:r>
    </w:p>
    <w:p w14:paraId="62656C5F" w14:textId="19C7DA95" w:rsidR="003E7CD0" w:rsidRDefault="003E7CD0" w:rsidP="003E7CD0">
      <w:r>
        <w:t>If more children qualify under criterion 6 than there are places available, priority will be given to those who live nearest to the Nursery as measured in a straight line.</w:t>
      </w:r>
    </w:p>
    <w:p w14:paraId="1BB22ABD" w14:textId="116ECAD0" w:rsidR="003E7CD0" w:rsidRDefault="003E7CD0" w:rsidP="003E7CD0">
      <w:r>
        <w:t xml:space="preserve">Where there is a need for a </w:t>
      </w:r>
      <w:proofErr w:type="gramStart"/>
      <w:r>
        <w:t>tie-breaker</w:t>
      </w:r>
      <w:proofErr w:type="gramEnd"/>
      <w:r>
        <w:t xml:space="preserve"> where two different addresses measure the same distance from a school, in the case of a block of flats for example, the lower door number will be deemed nearest as logically this will be on the ground floor and therefore closer. If there are two identical addresses of separate applicants, the tie-break will be random. </w:t>
      </w:r>
      <w:r>
        <w:rPr>
          <w:spacing w:val="-4"/>
          <w:u w:val="single" w:color="0000E9"/>
        </w:rPr>
        <w:t>https:</w:t>
      </w:r>
      <w:hyperlink r:id="rId5">
        <w:r>
          <w:rPr>
            <w:spacing w:val="-4"/>
            <w:u w:val="single" w:color="0000E9"/>
          </w:rPr>
          <w:t>//www.hertfordshire.gov.uk/services/schools-and-</w:t>
        </w:r>
      </w:hyperlink>
      <w:r>
        <w:rPr>
          <w:spacing w:val="-4"/>
        </w:rPr>
        <w:t xml:space="preserve"> </w:t>
      </w:r>
      <w:r>
        <w:rPr>
          <w:spacing w:val="-2"/>
          <w:u w:val="single" w:color="0000E9"/>
        </w:rPr>
        <w:t>education/school-admissions/research-a-school/measuring-home-to-school-</w:t>
      </w:r>
      <w:r>
        <w:rPr>
          <w:spacing w:val="-2"/>
        </w:rPr>
        <w:t xml:space="preserve"> </w:t>
      </w:r>
      <w:r>
        <w:rPr>
          <w:spacing w:val="-2"/>
          <w:u w:val="single" w:color="0000E9"/>
        </w:rPr>
        <w:t>distance.aspx</w:t>
      </w:r>
    </w:p>
    <w:p w14:paraId="274B9890" w14:textId="7158F1DE" w:rsidR="003E7CD0" w:rsidRPr="003E7CD0" w:rsidRDefault="003E7CD0" w:rsidP="003E7CD0"/>
    <w:sectPr w:rsidR="003E7CD0" w:rsidRPr="003E7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D5D07"/>
    <w:multiLevelType w:val="hybridMultilevel"/>
    <w:tmpl w:val="4F888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2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D0"/>
    <w:rsid w:val="003E7CD0"/>
    <w:rsid w:val="00A44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71C8"/>
  <w15:chartTrackingRefBased/>
  <w15:docId w15:val="{1C7CA1F3-E745-46ED-BF6A-0AF9216E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CD0"/>
    <w:rPr>
      <w:rFonts w:eastAsiaTheme="majorEastAsia" w:cstheme="majorBidi"/>
      <w:color w:val="272727" w:themeColor="text1" w:themeTint="D8"/>
    </w:rPr>
  </w:style>
  <w:style w:type="paragraph" w:styleId="Title">
    <w:name w:val="Title"/>
    <w:basedOn w:val="Normal"/>
    <w:next w:val="Normal"/>
    <w:link w:val="TitleChar"/>
    <w:uiPriority w:val="10"/>
    <w:qFormat/>
    <w:rsid w:val="003E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CD0"/>
    <w:pPr>
      <w:spacing w:before="160"/>
      <w:jc w:val="center"/>
    </w:pPr>
    <w:rPr>
      <w:i/>
      <w:iCs/>
      <w:color w:val="404040" w:themeColor="text1" w:themeTint="BF"/>
    </w:rPr>
  </w:style>
  <w:style w:type="character" w:customStyle="1" w:styleId="QuoteChar">
    <w:name w:val="Quote Char"/>
    <w:basedOn w:val="DefaultParagraphFont"/>
    <w:link w:val="Quote"/>
    <w:uiPriority w:val="29"/>
    <w:rsid w:val="003E7CD0"/>
    <w:rPr>
      <w:i/>
      <w:iCs/>
      <w:color w:val="404040" w:themeColor="text1" w:themeTint="BF"/>
    </w:rPr>
  </w:style>
  <w:style w:type="paragraph" w:styleId="ListParagraph">
    <w:name w:val="List Paragraph"/>
    <w:basedOn w:val="Normal"/>
    <w:uiPriority w:val="34"/>
    <w:qFormat/>
    <w:rsid w:val="003E7CD0"/>
    <w:pPr>
      <w:ind w:left="720"/>
      <w:contextualSpacing/>
    </w:pPr>
  </w:style>
  <w:style w:type="character" w:styleId="IntenseEmphasis">
    <w:name w:val="Intense Emphasis"/>
    <w:basedOn w:val="DefaultParagraphFont"/>
    <w:uiPriority w:val="21"/>
    <w:qFormat/>
    <w:rsid w:val="003E7CD0"/>
    <w:rPr>
      <w:i/>
      <w:iCs/>
      <w:color w:val="0F4761" w:themeColor="accent1" w:themeShade="BF"/>
    </w:rPr>
  </w:style>
  <w:style w:type="paragraph" w:styleId="IntenseQuote">
    <w:name w:val="Intense Quote"/>
    <w:basedOn w:val="Normal"/>
    <w:next w:val="Normal"/>
    <w:link w:val="IntenseQuoteChar"/>
    <w:uiPriority w:val="30"/>
    <w:qFormat/>
    <w:rsid w:val="003E7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CD0"/>
    <w:rPr>
      <w:i/>
      <w:iCs/>
      <w:color w:val="0F4761" w:themeColor="accent1" w:themeShade="BF"/>
    </w:rPr>
  </w:style>
  <w:style w:type="character" w:styleId="IntenseReference">
    <w:name w:val="Intense Reference"/>
    <w:basedOn w:val="DefaultParagraphFont"/>
    <w:uiPriority w:val="32"/>
    <w:qFormat/>
    <w:rsid w:val="003E7CD0"/>
    <w:rPr>
      <w:b/>
      <w:bCs/>
      <w:smallCaps/>
      <w:color w:val="0F4761" w:themeColor="accent1" w:themeShade="BF"/>
      <w:spacing w:val="5"/>
    </w:rPr>
  </w:style>
  <w:style w:type="paragraph" w:styleId="BodyText">
    <w:name w:val="Body Text"/>
    <w:basedOn w:val="Normal"/>
    <w:link w:val="BodyTextChar"/>
    <w:uiPriority w:val="1"/>
    <w:qFormat/>
    <w:rsid w:val="003E7CD0"/>
    <w:pPr>
      <w:widowControl w:val="0"/>
      <w:autoSpaceDE w:val="0"/>
      <w:autoSpaceDN w:val="0"/>
      <w:spacing w:after="0" w:line="240" w:lineRule="auto"/>
      <w:ind w:left="1145" w:hanging="360"/>
    </w:pPr>
    <w:rPr>
      <w:rFonts w:ascii="Trebuchet MS" w:eastAsia="Trebuchet MS" w:hAnsi="Trebuchet MS" w:cs="Trebuchet MS"/>
      <w:kern w:val="0"/>
      <w:lang w:val="en-US"/>
      <w14:ligatures w14:val="none"/>
    </w:rPr>
  </w:style>
  <w:style w:type="character" w:customStyle="1" w:styleId="BodyTextChar">
    <w:name w:val="Body Text Char"/>
    <w:basedOn w:val="DefaultParagraphFont"/>
    <w:link w:val="BodyText"/>
    <w:uiPriority w:val="1"/>
    <w:rsid w:val="003E7CD0"/>
    <w:rPr>
      <w:rFonts w:ascii="Trebuchet MS" w:eastAsia="Trebuchet MS" w:hAnsi="Trebuchet MS" w:cs="Trebuchet M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rtfordshire.gov.uk/services/schools-an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ACDB3F1D31549BC2D28395DA25E41" ma:contentTypeVersion="18" ma:contentTypeDescription="Create a new document." ma:contentTypeScope="" ma:versionID="c89d7ddffe0f1d352cd9a8c2afa62353">
  <xsd:schema xmlns:xsd="http://www.w3.org/2001/XMLSchema" xmlns:xs="http://www.w3.org/2001/XMLSchema" xmlns:p="http://schemas.microsoft.com/office/2006/metadata/properties" xmlns:ns2="930c5c8c-2cee-4814-afd5-574c72affe9f" xmlns:ns3="3b464ea2-20fe-43d5-8d23-6a3118e6c9fb" targetNamespace="http://schemas.microsoft.com/office/2006/metadata/properties" ma:root="true" ma:fieldsID="47c25eda60da0c34b51dcfcad7efc747" ns2:_="" ns3:_="">
    <xsd:import namespace="930c5c8c-2cee-4814-afd5-574c72affe9f"/>
    <xsd:import namespace="3b464ea2-20fe-43d5-8d23-6a3118e6c9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c5c8c-2cee-4814-afd5-574c72af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c12ff4c-72d1-4120-b9dd-c707e7c005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4ea2-20fe-43d5-8d23-6a3118e6c9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94c124-f019-44ff-b925-e28751a7c57f}" ma:internalName="TaxCatchAll" ma:showField="CatchAllData" ma:web="3b464ea2-20fe-43d5-8d23-6a3118e6c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464ea2-20fe-43d5-8d23-6a3118e6c9fb" xsi:nil="true"/>
    <lcf76f155ced4ddcb4097134ff3c332f xmlns="930c5c8c-2cee-4814-afd5-574c72aff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A4A6D-7B06-4D6C-83FA-6984966C70F7}"/>
</file>

<file path=customXml/itemProps2.xml><?xml version="1.0" encoding="utf-8"?>
<ds:datastoreItem xmlns:ds="http://schemas.openxmlformats.org/officeDocument/2006/customXml" ds:itemID="{30E9B590-80FD-484B-ABD3-FE161ADFA859}"/>
</file>

<file path=customXml/itemProps3.xml><?xml version="1.0" encoding="utf-8"?>
<ds:datastoreItem xmlns:ds="http://schemas.openxmlformats.org/officeDocument/2006/customXml" ds:itemID="{619B369E-64BF-4642-9C51-91039A27337A}"/>
</file>

<file path=docProps/app.xml><?xml version="1.0" encoding="utf-8"?>
<Properties xmlns="http://schemas.openxmlformats.org/officeDocument/2006/extended-properties" xmlns:vt="http://schemas.openxmlformats.org/officeDocument/2006/docPropsVTypes">
  <Template>Normal</Template>
  <TotalTime>13</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GIbbard</dc:creator>
  <cp:keywords/>
  <dc:description/>
  <cp:lastModifiedBy>Caroline GIbbard</cp:lastModifiedBy>
  <cp:revision>1</cp:revision>
  <dcterms:created xsi:type="dcterms:W3CDTF">2026-02-26T14:35:00Z</dcterms:created>
  <dcterms:modified xsi:type="dcterms:W3CDTF">2026-02-26T14:50:00Z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0x010100B01ACDB3F1D31549BC2D28395DA25E41</vt:lpwstr>
  </property>
</Properties>
</file>